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554C7" w:rsidTr="006554C7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6554C7" w:rsidRDefault="006554C7" w:rsidP="002E6521">
            <w:pPr>
              <w:rPr>
                <w:b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6554C7" w:rsidRDefault="006554C7" w:rsidP="002E6521">
            <w:pPr>
              <w:rPr>
                <w:sz w:val="28"/>
                <w:szCs w:val="28"/>
              </w:rPr>
            </w:pPr>
            <w:r w:rsidRPr="00F178ED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риложение</w:t>
            </w:r>
            <w:r w:rsidRPr="00F178ED">
              <w:rPr>
                <w:sz w:val="28"/>
                <w:szCs w:val="28"/>
              </w:rPr>
              <w:t xml:space="preserve">  </w:t>
            </w:r>
            <w:r w:rsidR="00E512F9">
              <w:rPr>
                <w:sz w:val="28"/>
                <w:szCs w:val="28"/>
              </w:rPr>
              <w:t>1</w:t>
            </w:r>
            <w:r w:rsidR="006C0CBB">
              <w:rPr>
                <w:sz w:val="28"/>
                <w:szCs w:val="28"/>
              </w:rPr>
              <w:t>9</w:t>
            </w:r>
          </w:p>
          <w:p w:rsidR="002C7806" w:rsidRPr="002C7806" w:rsidRDefault="00E24842" w:rsidP="002C7806">
            <w:pPr>
              <w:tabs>
                <w:tab w:val="left" w:pos="10440"/>
              </w:tabs>
              <w:jc w:val="both"/>
              <w:rPr>
                <w:sz w:val="28"/>
                <w:szCs w:val="28"/>
              </w:rPr>
            </w:pPr>
            <w:r w:rsidRPr="00E24842">
              <w:rPr>
                <w:sz w:val="28"/>
                <w:szCs w:val="28"/>
              </w:rPr>
              <w:t xml:space="preserve">к решению Совета муниципального                                                                          образования Тбилисский район                                                                          </w:t>
            </w:r>
            <w:r w:rsidR="002C7806" w:rsidRPr="002C7806">
              <w:rPr>
                <w:sz w:val="28"/>
                <w:szCs w:val="28"/>
              </w:rPr>
              <w:t>от 31 июля 2024 г. № 401</w:t>
            </w:r>
          </w:p>
          <w:p w:rsidR="00E24842" w:rsidRDefault="00E24842" w:rsidP="00E24842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  <w:p w:rsidR="006554C7" w:rsidRDefault="006554C7" w:rsidP="002E6521">
            <w:pPr>
              <w:rPr>
                <w:sz w:val="28"/>
                <w:szCs w:val="28"/>
              </w:rPr>
            </w:pPr>
          </w:p>
          <w:p w:rsidR="006554C7" w:rsidRDefault="006554C7" w:rsidP="002E6521">
            <w:pPr>
              <w:rPr>
                <w:sz w:val="28"/>
                <w:szCs w:val="28"/>
              </w:rPr>
            </w:pPr>
            <w:r w:rsidRPr="00F178ED">
              <w:rPr>
                <w:sz w:val="28"/>
                <w:szCs w:val="28"/>
              </w:rPr>
              <w:t>«П</w:t>
            </w:r>
            <w:r>
              <w:rPr>
                <w:sz w:val="28"/>
                <w:szCs w:val="28"/>
              </w:rPr>
              <w:t>риложение</w:t>
            </w:r>
            <w:r w:rsidRPr="00F178ED">
              <w:rPr>
                <w:sz w:val="28"/>
                <w:szCs w:val="28"/>
              </w:rPr>
              <w:t xml:space="preserve"> 2</w:t>
            </w:r>
            <w:r w:rsidR="006C0CBB">
              <w:rPr>
                <w:sz w:val="28"/>
                <w:szCs w:val="28"/>
              </w:rPr>
              <w:t>5</w:t>
            </w:r>
          </w:p>
          <w:p w:rsidR="006554C7" w:rsidRDefault="007A4079" w:rsidP="002E65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</w:t>
            </w:r>
            <w:r w:rsidR="006554C7">
              <w:rPr>
                <w:sz w:val="28"/>
                <w:szCs w:val="28"/>
              </w:rPr>
              <w:t>ешени</w:t>
            </w:r>
            <w:r>
              <w:rPr>
                <w:sz w:val="28"/>
                <w:szCs w:val="28"/>
              </w:rPr>
              <w:t>ю</w:t>
            </w:r>
            <w:r w:rsidR="006554C7">
              <w:rPr>
                <w:sz w:val="28"/>
                <w:szCs w:val="28"/>
              </w:rPr>
              <w:t xml:space="preserve"> Совета муниципального</w:t>
            </w:r>
          </w:p>
          <w:p w:rsidR="006554C7" w:rsidRDefault="006554C7" w:rsidP="002E65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 Тбилисский район</w:t>
            </w:r>
          </w:p>
          <w:p w:rsidR="006554C7" w:rsidRPr="00E74268" w:rsidRDefault="006554C7" w:rsidP="007A40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7A4079">
              <w:rPr>
                <w:sz w:val="28"/>
                <w:szCs w:val="28"/>
              </w:rPr>
              <w:t>26 декабря 2023 г.</w:t>
            </w:r>
            <w:r>
              <w:rPr>
                <w:sz w:val="28"/>
                <w:szCs w:val="28"/>
              </w:rPr>
              <w:t xml:space="preserve"> №</w:t>
            </w:r>
            <w:r w:rsidR="004B2292">
              <w:rPr>
                <w:sz w:val="28"/>
                <w:szCs w:val="28"/>
              </w:rPr>
              <w:t xml:space="preserve"> </w:t>
            </w:r>
            <w:r w:rsidR="007A4079">
              <w:rPr>
                <w:sz w:val="28"/>
                <w:szCs w:val="28"/>
              </w:rPr>
              <w:t>348</w:t>
            </w:r>
          </w:p>
        </w:tc>
      </w:tr>
      <w:tr w:rsidR="00F178ED" w:rsidTr="006554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785" w:type="dxa"/>
          </w:tcPr>
          <w:p w:rsidR="00F178ED" w:rsidRDefault="00F178ED" w:rsidP="0008243C">
            <w:pPr>
              <w:rPr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F178ED" w:rsidRDefault="00F178ED" w:rsidP="0008243C">
            <w:pPr>
              <w:rPr>
                <w:b/>
                <w:sz w:val="28"/>
                <w:szCs w:val="28"/>
              </w:rPr>
            </w:pPr>
          </w:p>
        </w:tc>
      </w:tr>
    </w:tbl>
    <w:p w:rsidR="006554C7" w:rsidRDefault="006554C7" w:rsidP="0008243C">
      <w:pPr>
        <w:ind w:firstLine="708"/>
        <w:rPr>
          <w:b/>
          <w:sz w:val="28"/>
          <w:szCs w:val="28"/>
        </w:rPr>
      </w:pPr>
    </w:p>
    <w:p w:rsidR="006C0CBB" w:rsidRDefault="006C0CBB" w:rsidP="0008243C">
      <w:pPr>
        <w:ind w:firstLine="708"/>
        <w:rPr>
          <w:b/>
          <w:sz w:val="28"/>
          <w:szCs w:val="28"/>
        </w:rPr>
      </w:pPr>
    </w:p>
    <w:p w:rsidR="006C0CBB" w:rsidRPr="006C0CBB" w:rsidRDefault="006C0CBB" w:rsidP="006C0CBB">
      <w:pPr>
        <w:jc w:val="center"/>
        <w:rPr>
          <w:b/>
          <w:color w:val="000000"/>
          <w:sz w:val="28"/>
          <w:szCs w:val="28"/>
        </w:rPr>
      </w:pPr>
      <w:r w:rsidRPr="006C0CBB">
        <w:rPr>
          <w:b/>
          <w:color w:val="000000"/>
          <w:sz w:val="28"/>
          <w:szCs w:val="28"/>
        </w:rPr>
        <w:t>ПЕРЕЧЕНЬ</w:t>
      </w:r>
    </w:p>
    <w:p w:rsidR="006C0CBB" w:rsidRPr="006C0CBB" w:rsidRDefault="006C0CBB" w:rsidP="006C0CBB">
      <w:pPr>
        <w:jc w:val="center"/>
        <w:rPr>
          <w:b/>
          <w:color w:val="000000"/>
          <w:sz w:val="28"/>
          <w:szCs w:val="28"/>
        </w:rPr>
      </w:pPr>
      <w:r w:rsidRPr="006C0CBB">
        <w:rPr>
          <w:b/>
          <w:color w:val="000000"/>
          <w:sz w:val="28"/>
          <w:szCs w:val="28"/>
        </w:rPr>
        <w:t xml:space="preserve">муниципальных унитарных предприятий </w:t>
      </w:r>
      <w:proofErr w:type="gramStart"/>
      <w:r w:rsidRPr="006C0CBB">
        <w:rPr>
          <w:b/>
          <w:color w:val="000000"/>
          <w:sz w:val="28"/>
          <w:szCs w:val="28"/>
        </w:rPr>
        <w:t>муниципального</w:t>
      </w:r>
      <w:proofErr w:type="gramEnd"/>
      <w:r w:rsidRPr="006C0CBB">
        <w:rPr>
          <w:b/>
          <w:color w:val="000000"/>
          <w:sz w:val="28"/>
          <w:szCs w:val="28"/>
        </w:rPr>
        <w:t xml:space="preserve"> </w:t>
      </w:r>
    </w:p>
    <w:p w:rsidR="006C0CBB" w:rsidRPr="006C0CBB" w:rsidRDefault="006C0CBB" w:rsidP="006C0CBB">
      <w:pPr>
        <w:jc w:val="center"/>
        <w:rPr>
          <w:b/>
          <w:color w:val="000000"/>
          <w:sz w:val="28"/>
          <w:szCs w:val="28"/>
        </w:rPr>
      </w:pPr>
      <w:r w:rsidRPr="006C0CBB">
        <w:rPr>
          <w:b/>
          <w:color w:val="000000"/>
          <w:sz w:val="28"/>
          <w:szCs w:val="28"/>
        </w:rPr>
        <w:t xml:space="preserve">образования </w:t>
      </w:r>
      <w:r>
        <w:rPr>
          <w:b/>
          <w:color w:val="000000"/>
          <w:sz w:val="28"/>
          <w:szCs w:val="28"/>
        </w:rPr>
        <w:t>Тбилисский район</w:t>
      </w:r>
      <w:r w:rsidRPr="006C0CBB">
        <w:rPr>
          <w:b/>
          <w:color w:val="000000"/>
          <w:sz w:val="28"/>
          <w:szCs w:val="28"/>
        </w:rPr>
        <w:t xml:space="preserve">, </w:t>
      </w:r>
      <w:proofErr w:type="gramStart"/>
      <w:r w:rsidRPr="006C0CBB">
        <w:rPr>
          <w:b/>
          <w:color w:val="000000"/>
          <w:sz w:val="28"/>
          <w:szCs w:val="28"/>
        </w:rPr>
        <w:t>имеющих</w:t>
      </w:r>
      <w:proofErr w:type="gramEnd"/>
      <w:r w:rsidRPr="006C0CBB">
        <w:rPr>
          <w:b/>
          <w:color w:val="000000"/>
          <w:sz w:val="28"/>
          <w:szCs w:val="28"/>
        </w:rPr>
        <w:t xml:space="preserve"> право на получение </w:t>
      </w:r>
    </w:p>
    <w:p w:rsidR="006C0CBB" w:rsidRPr="006C0CBB" w:rsidRDefault="006C0CBB" w:rsidP="006C0CBB">
      <w:pPr>
        <w:jc w:val="center"/>
        <w:rPr>
          <w:b/>
          <w:color w:val="000000"/>
          <w:sz w:val="28"/>
          <w:szCs w:val="28"/>
        </w:rPr>
      </w:pPr>
      <w:r w:rsidRPr="006C0CBB">
        <w:rPr>
          <w:b/>
          <w:color w:val="000000"/>
          <w:sz w:val="28"/>
          <w:szCs w:val="28"/>
        </w:rPr>
        <w:t xml:space="preserve">субсидий в целях финансового обеспечения затрат в рамках </w:t>
      </w:r>
    </w:p>
    <w:p w:rsidR="006C0CBB" w:rsidRPr="006C0CBB" w:rsidRDefault="006C0CBB" w:rsidP="006C0CBB">
      <w:pPr>
        <w:jc w:val="center"/>
        <w:rPr>
          <w:b/>
          <w:color w:val="000000"/>
          <w:sz w:val="28"/>
          <w:szCs w:val="28"/>
        </w:rPr>
      </w:pPr>
      <w:r w:rsidRPr="006C0CBB">
        <w:rPr>
          <w:b/>
          <w:color w:val="000000"/>
          <w:sz w:val="28"/>
          <w:szCs w:val="28"/>
        </w:rPr>
        <w:t>мер по предупреждению банкротства и восстановлению</w:t>
      </w:r>
    </w:p>
    <w:p w:rsidR="006C0CBB" w:rsidRPr="006C0CBB" w:rsidRDefault="006C0CBB" w:rsidP="006C0CBB">
      <w:pPr>
        <w:jc w:val="center"/>
        <w:rPr>
          <w:b/>
          <w:color w:val="000000"/>
          <w:sz w:val="28"/>
          <w:szCs w:val="28"/>
        </w:rPr>
      </w:pPr>
      <w:r w:rsidRPr="006C0CBB">
        <w:rPr>
          <w:b/>
          <w:color w:val="000000"/>
          <w:sz w:val="28"/>
          <w:szCs w:val="28"/>
        </w:rPr>
        <w:t xml:space="preserve"> платёжеспособности</w:t>
      </w:r>
    </w:p>
    <w:p w:rsidR="006C0CBB" w:rsidRPr="006C0CBB" w:rsidRDefault="006C0CBB" w:rsidP="006C0CBB">
      <w:pPr>
        <w:jc w:val="center"/>
        <w:rPr>
          <w:sz w:val="28"/>
          <w:szCs w:val="28"/>
        </w:rPr>
      </w:pPr>
    </w:p>
    <w:p w:rsidR="006C0CBB" w:rsidRPr="006C0CBB" w:rsidRDefault="006C0CBB" w:rsidP="006C0CBB">
      <w:pPr>
        <w:jc w:val="center"/>
        <w:rPr>
          <w:color w:val="000000"/>
          <w:sz w:val="28"/>
          <w:szCs w:val="28"/>
        </w:rPr>
      </w:pPr>
    </w:p>
    <w:tbl>
      <w:tblPr>
        <w:tblW w:w="9923" w:type="dxa"/>
        <w:tblInd w:w="13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5113"/>
        <w:gridCol w:w="1691"/>
        <w:gridCol w:w="1995"/>
        <w:gridCol w:w="557"/>
      </w:tblGrid>
      <w:tr w:rsidR="006C0CBB" w:rsidRPr="006C0CBB" w:rsidTr="00A31D83">
        <w:trPr>
          <w:cantSplit/>
          <w:trHeight w:val="671"/>
        </w:trPr>
        <w:tc>
          <w:tcPr>
            <w:tcW w:w="567" w:type="dxa"/>
            <w:shd w:val="clear" w:color="auto" w:fill="auto"/>
            <w:vAlign w:val="center"/>
          </w:tcPr>
          <w:p w:rsidR="006C0CBB" w:rsidRPr="006C0CBB" w:rsidRDefault="006C0CBB" w:rsidP="006C0CBB">
            <w:pPr>
              <w:jc w:val="center"/>
              <w:rPr>
                <w:sz w:val="28"/>
                <w:szCs w:val="28"/>
              </w:rPr>
            </w:pPr>
            <w:r w:rsidRPr="006C0CBB">
              <w:rPr>
                <w:sz w:val="28"/>
                <w:szCs w:val="28"/>
              </w:rPr>
              <w:t xml:space="preserve">№ </w:t>
            </w:r>
            <w:proofErr w:type="gramStart"/>
            <w:r w:rsidRPr="006C0CBB">
              <w:rPr>
                <w:sz w:val="28"/>
                <w:szCs w:val="28"/>
              </w:rPr>
              <w:t>п</w:t>
            </w:r>
            <w:proofErr w:type="gramEnd"/>
            <w:r w:rsidRPr="006C0CBB">
              <w:rPr>
                <w:sz w:val="28"/>
                <w:szCs w:val="28"/>
              </w:rPr>
              <w:t>/п</w:t>
            </w:r>
          </w:p>
        </w:tc>
        <w:tc>
          <w:tcPr>
            <w:tcW w:w="5113" w:type="dxa"/>
            <w:shd w:val="clear" w:color="auto" w:fill="auto"/>
            <w:vAlign w:val="center"/>
          </w:tcPr>
          <w:p w:rsidR="006C0CBB" w:rsidRPr="006C0CBB" w:rsidRDefault="006C0CBB" w:rsidP="006C0CBB">
            <w:pPr>
              <w:jc w:val="center"/>
              <w:rPr>
                <w:sz w:val="28"/>
                <w:szCs w:val="28"/>
              </w:rPr>
            </w:pPr>
            <w:r w:rsidRPr="006C0CBB">
              <w:rPr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6C0CBB" w:rsidRPr="006C0CBB" w:rsidRDefault="006C0CBB" w:rsidP="006C0CBB">
            <w:pPr>
              <w:jc w:val="center"/>
              <w:rPr>
                <w:sz w:val="28"/>
                <w:szCs w:val="28"/>
              </w:rPr>
            </w:pPr>
            <w:r w:rsidRPr="006C0CBB">
              <w:rPr>
                <w:sz w:val="28"/>
                <w:szCs w:val="28"/>
              </w:rPr>
              <w:t>ИНН</w:t>
            </w:r>
          </w:p>
        </w:tc>
        <w:tc>
          <w:tcPr>
            <w:tcW w:w="1995" w:type="dxa"/>
            <w:shd w:val="clear" w:color="auto" w:fill="auto"/>
            <w:vAlign w:val="center"/>
          </w:tcPr>
          <w:p w:rsidR="006C0CBB" w:rsidRPr="006C0CBB" w:rsidRDefault="006C0CBB" w:rsidP="006C0CBB">
            <w:pPr>
              <w:jc w:val="center"/>
              <w:rPr>
                <w:sz w:val="28"/>
                <w:szCs w:val="28"/>
              </w:rPr>
            </w:pPr>
            <w:r w:rsidRPr="006C0CBB">
              <w:rPr>
                <w:sz w:val="28"/>
                <w:szCs w:val="28"/>
              </w:rPr>
              <w:t>ОГРН/ОГРНИП</w:t>
            </w:r>
          </w:p>
        </w:tc>
        <w:tc>
          <w:tcPr>
            <w:tcW w:w="557" w:type="dxa"/>
            <w:tcBorders>
              <w:top w:val="nil"/>
              <w:bottom w:val="nil"/>
              <w:right w:val="nil"/>
            </w:tcBorders>
          </w:tcPr>
          <w:p w:rsidR="006C0CBB" w:rsidRPr="006C0CBB" w:rsidRDefault="006C0CBB" w:rsidP="006C0CBB">
            <w:pPr>
              <w:jc w:val="center"/>
              <w:rPr>
                <w:sz w:val="28"/>
                <w:szCs w:val="28"/>
              </w:rPr>
            </w:pPr>
          </w:p>
        </w:tc>
      </w:tr>
      <w:tr w:rsidR="006C0CBB" w:rsidRPr="006C0CBB" w:rsidTr="00A31D8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0CBB" w:rsidRPr="006C0CBB" w:rsidRDefault="006C0CBB" w:rsidP="006C0CBB">
            <w:pPr>
              <w:jc w:val="center"/>
              <w:rPr>
                <w:color w:val="000000"/>
                <w:sz w:val="28"/>
                <w:szCs w:val="28"/>
              </w:rPr>
            </w:pPr>
            <w:r w:rsidRPr="006C0CBB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0CBB" w:rsidRPr="006C0CBB" w:rsidRDefault="006C0CBB" w:rsidP="006C0CBB">
            <w:pPr>
              <w:ind w:left="5" w:right="150"/>
              <w:jc w:val="both"/>
              <w:rPr>
                <w:sz w:val="28"/>
                <w:szCs w:val="28"/>
                <w:shd w:val="clear" w:color="auto" w:fill="FFFFFF"/>
              </w:rPr>
            </w:pPr>
            <w:r w:rsidRPr="006C0CBB">
              <w:rPr>
                <w:color w:val="000000"/>
                <w:sz w:val="28"/>
                <w:szCs w:val="28"/>
              </w:rPr>
              <w:t xml:space="preserve">Муниципальное унитарное предприятие </w:t>
            </w:r>
            <w:r>
              <w:rPr>
                <w:color w:val="000000"/>
                <w:sz w:val="28"/>
                <w:szCs w:val="28"/>
              </w:rPr>
              <w:t>«Жилищно-коммунальное хозяйство Тбилисского района»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CBB" w:rsidRPr="006C0CBB" w:rsidRDefault="006C0CBB" w:rsidP="006C0CBB">
            <w:pPr>
              <w:jc w:val="center"/>
              <w:rPr>
                <w:sz w:val="28"/>
                <w:szCs w:val="28"/>
              </w:rPr>
            </w:pPr>
            <w:r w:rsidRPr="006C0CBB">
              <w:rPr>
                <w:color w:val="000000"/>
                <w:sz w:val="28"/>
                <w:szCs w:val="28"/>
              </w:rPr>
              <w:t>2364007045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0CBB" w:rsidRPr="006C0CBB" w:rsidRDefault="006C0CBB" w:rsidP="006C0CBB">
            <w:pPr>
              <w:jc w:val="center"/>
              <w:rPr>
                <w:sz w:val="28"/>
                <w:szCs w:val="28"/>
              </w:rPr>
            </w:pPr>
            <w:r w:rsidRPr="006C0CBB">
              <w:rPr>
                <w:color w:val="000000"/>
                <w:sz w:val="28"/>
                <w:szCs w:val="28"/>
              </w:rPr>
              <w:t>1122364001704</w:t>
            </w:r>
          </w:p>
        </w:tc>
        <w:tc>
          <w:tcPr>
            <w:tcW w:w="557" w:type="dxa"/>
            <w:tcBorders>
              <w:left w:val="single" w:sz="4" w:space="0" w:color="auto"/>
            </w:tcBorders>
            <w:vAlign w:val="bottom"/>
          </w:tcPr>
          <w:p w:rsidR="006C0CBB" w:rsidRPr="006C0CBB" w:rsidRDefault="006C0CBB" w:rsidP="006C0CBB">
            <w:pPr>
              <w:rPr>
                <w:color w:val="000000"/>
                <w:sz w:val="28"/>
                <w:szCs w:val="28"/>
              </w:rPr>
            </w:pPr>
            <w:r w:rsidRPr="006C0CBB">
              <w:rPr>
                <w:color w:val="FFFFFF"/>
                <w:sz w:val="28"/>
                <w:szCs w:val="28"/>
              </w:rPr>
              <w:t>.</w:t>
            </w:r>
          </w:p>
        </w:tc>
      </w:tr>
      <w:tr w:rsidR="00824985" w:rsidRPr="006C0CBB" w:rsidTr="00A31D8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4985" w:rsidRPr="006C0CBB" w:rsidRDefault="00391CCF" w:rsidP="006C0C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4985" w:rsidRPr="006C0CBB" w:rsidRDefault="00824985" w:rsidP="006C0CBB">
            <w:pPr>
              <w:ind w:left="5" w:right="15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Муниципальное унитарное предприятие муниципального образования Тбилисский район «</w:t>
            </w:r>
            <w:proofErr w:type="spellStart"/>
            <w:r>
              <w:rPr>
                <w:color w:val="000000"/>
                <w:sz w:val="28"/>
                <w:szCs w:val="28"/>
              </w:rPr>
              <w:t>Пассажиравтотранс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Тбилисского района»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985" w:rsidRPr="006C0CBB" w:rsidRDefault="00824985" w:rsidP="006C0CBB">
            <w:pPr>
              <w:jc w:val="center"/>
              <w:rPr>
                <w:color w:val="000000"/>
                <w:sz w:val="28"/>
                <w:szCs w:val="28"/>
              </w:rPr>
            </w:pPr>
            <w:r w:rsidRPr="00824985">
              <w:rPr>
                <w:color w:val="000000"/>
                <w:sz w:val="28"/>
                <w:szCs w:val="28"/>
              </w:rPr>
              <w:t>2364009067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4985" w:rsidRPr="006C0CBB" w:rsidRDefault="00824985" w:rsidP="006C0CBB">
            <w:pPr>
              <w:jc w:val="center"/>
              <w:rPr>
                <w:color w:val="000000"/>
                <w:sz w:val="28"/>
                <w:szCs w:val="28"/>
              </w:rPr>
            </w:pPr>
            <w:r w:rsidRPr="00824985">
              <w:rPr>
                <w:color w:val="000000"/>
                <w:sz w:val="28"/>
                <w:szCs w:val="28"/>
              </w:rPr>
              <w:t>1132364001109</w:t>
            </w:r>
          </w:p>
        </w:tc>
        <w:tc>
          <w:tcPr>
            <w:tcW w:w="557" w:type="dxa"/>
            <w:tcBorders>
              <w:left w:val="single" w:sz="4" w:space="0" w:color="auto"/>
            </w:tcBorders>
            <w:vAlign w:val="bottom"/>
          </w:tcPr>
          <w:p w:rsidR="00824985" w:rsidRPr="006C0CBB" w:rsidRDefault="00824985" w:rsidP="006C0CBB">
            <w:pPr>
              <w:rPr>
                <w:color w:val="FFFFFF"/>
                <w:sz w:val="28"/>
                <w:szCs w:val="28"/>
              </w:rPr>
            </w:pPr>
          </w:p>
        </w:tc>
      </w:tr>
      <w:tr w:rsidR="00824985" w:rsidRPr="006C0CBB" w:rsidTr="00A31D8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4985" w:rsidRPr="006C0CBB" w:rsidRDefault="00391CCF" w:rsidP="006C0C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4985" w:rsidRPr="006C0CBB" w:rsidRDefault="00824985" w:rsidP="00824985">
            <w:pPr>
              <w:ind w:left="5" w:right="15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</w:t>
            </w:r>
            <w:r w:rsidRPr="00824985">
              <w:rPr>
                <w:color w:val="000000"/>
                <w:sz w:val="28"/>
                <w:szCs w:val="28"/>
              </w:rPr>
              <w:t>униципально</w:t>
            </w:r>
            <w:r>
              <w:rPr>
                <w:color w:val="000000"/>
                <w:sz w:val="28"/>
                <w:szCs w:val="28"/>
              </w:rPr>
              <w:t>е</w:t>
            </w:r>
            <w:r w:rsidRPr="00824985">
              <w:rPr>
                <w:color w:val="000000"/>
                <w:sz w:val="28"/>
                <w:szCs w:val="28"/>
              </w:rPr>
              <w:t xml:space="preserve"> унитарно</w:t>
            </w:r>
            <w:r>
              <w:rPr>
                <w:color w:val="000000"/>
                <w:sz w:val="28"/>
                <w:szCs w:val="28"/>
              </w:rPr>
              <w:t>е</w:t>
            </w:r>
            <w:r w:rsidRPr="00824985">
              <w:rPr>
                <w:color w:val="000000"/>
                <w:sz w:val="28"/>
                <w:szCs w:val="28"/>
              </w:rPr>
              <w:t xml:space="preserve"> предприяти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 w:rsidRPr="00824985">
              <w:rPr>
                <w:color w:val="000000"/>
                <w:sz w:val="28"/>
                <w:szCs w:val="28"/>
              </w:rPr>
              <w:t xml:space="preserve"> «Тепловые сети Тбилисского района»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985" w:rsidRPr="006C0CBB" w:rsidRDefault="00824985" w:rsidP="006C0CBB">
            <w:pPr>
              <w:jc w:val="center"/>
              <w:rPr>
                <w:color w:val="000000"/>
                <w:sz w:val="28"/>
                <w:szCs w:val="28"/>
              </w:rPr>
            </w:pPr>
            <w:r w:rsidRPr="00824985">
              <w:rPr>
                <w:color w:val="000000"/>
                <w:sz w:val="28"/>
                <w:szCs w:val="28"/>
              </w:rPr>
              <w:t>2364010802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4985" w:rsidRPr="006C0CBB" w:rsidRDefault="00824985" w:rsidP="006C0CBB">
            <w:pPr>
              <w:jc w:val="center"/>
              <w:rPr>
                <w:color w:val="000000"/>
                <w:sz w:val="28"/>
                <w:szCs w:val="28"/>
              </w:rPr>
            </w:pPr>
            <w:r w:rsidRPr="00824985">
              <w:rPr>
                <w:color w:val="000000"/>
                <w:sz w:val="28"/>
                <w:szCs w:val="28"/>
              </w:rPr>
              <w:t>1142364001141</w:t>
            </w:r>
          </w:p>
        </w:tc>
        <w:tc>
          <w:tcPr>
            <w:tcW w:w="557" w:type="dxa"/>
            <w:tcBorders>
              <w:left w:val="single" w:sz="4" w:space="0" w:color="auto"/>
            </w:tcBorders>
            <w:vAlign w:val="bottom"/>
          </w:tcPr>
          <w:p w:rsidR="00824985" w:rsidRPr="006C0CBB" w:rsidRDefault="00824985" w:rsidP="006C0CBB">
            <w:pPr>
              <w:rPr>
                <w:color w:val="FFFFFF"/>
                <w:sz w:val="28"/>
                <w:szCs w:val="28"/>
              </w:rPr>
            </w:pPr>
          </w:p>
        </w:tc>
      </w:tr>
    </w:tbl>
    <w:p w:rsidR="006C0CBB" w:rsidRDefault="006C0CBB" w:rsidP="0008243C">
      <w:pPr>
        <w:ind w:firstLine="708"/>
        <w:rPr>
          <w:b/>
          <w:sz w:val="28"/>
          <w:szCs w:val="28"/>
        </w:rPr>
      </w:pPr>
    </w:p>
    <w:tbl>
      <w:tblPr>
        <w:tblW w:w="9640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5125"/>
        <w:gridCol w:w="4515"/>
      </w:tblGrid>
      <w:tr w:rsidR="001F32D2" w:rsidRPr="005034FE" w:rsidTr="00A31D83">
        <w:trPr>
          <w:trHeight w:val="1431"/>
        </w:trPr>
        <w:tc>
          <w:tcPr>
            <w:tcW w:w="5125" w:type="dxa"/>
          </w:tcPr>
          <w:p w:rsidR="000765F6" w:rsidRDefault="000765F6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</w:p>
          <w:p w:rsidR="006C0CBB" w:rsidRDefault="006C0CBB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</w:p>
          <w:p w:rsidR="000765F6" w:rsidRDefault="000765F6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</w:p>
          <w:p w:rsidR="00A31D83" w:rsidRDefault="00A31D83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</w:p>
          <w:p w:rsidR="000765F6" w:rsidRDefault="000765F6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Исполняющий</w:t>
            </w:r>
            <w:proofErr w:type="gramEnd"/>
            <w:r>
              <w:rPr>
                <w:sz w:val="28"/>
                <w:szCs w:val="28"/>
              </w:rPr>
              <w:t xml:space="preserve"> обязанности</w:t>
            </w:r>
          </w:p>
          <w:p w:rsidR="00316A78" w:rsidRPr="005034FE" w:rsidRDefault="000765F6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316A78" w:rsidRPr="005034FE">
              <w:rPr>
                <w:sz w:val="28"/>
                <w:szCs w:val="28"/>
              </w:rPr>
              <w:t>аместител</w:t>
            </w:r>
            <w:r>
              <w:rPr>
                <w:sz w:val="28"/>
                <w:szCs w:val="28"/>
              </w:rPr>
              <w:t>я</w:t>
            </w:r>
            <w:r w:rsidR="00316A78" w:rsidRPr="005034FE">
              <w:rPr>
                <w:sz w:val="28"/>
                <w:szCs w:val="28"/>
              </w:rPr>
              <w:t xml:space="preserve"> главы муниципального</w:t>
            </w:r>
          </w:p>
          <w:p w:rsidR="00316A78" w:rsidRPr="005034FE" w:rsidRDefault="00316A78" w:rsidP="00316A78">
            <w:pPr>
              <w:autoSpaceDE w:val="0"/>
              <w:autoSpaceDN w:val="0"/>
              <w:adjustRightInd w:val="0"/>
              <w:spacing w:line="216" w:lineRule="auto"/>
              <w:jc w:val="both"/>
              <w:outlineLvl w:val="0"/>
              <w:rPr>
                <w:sz w:val="28"/>
                <w:szCs w:val="28"/>
              </w:rPr>
            </w:pPr>
            <w:r w:rsidRPr="005034FE">
              <w:rPr>
                <w:sz w:val="28"/>
                <w:szCs w:val="28"/>
              </w:rPr>
              <w:t>образования Тбилисский район,</w:t>
            </w:r>
          </w:p>
          <w:p w:rsidR="001F32D2" w:rsidRPr="005034FE" w:rsidRDefault="00316A78" w:rsidP="00316A78">
            <w:pPr>
              <w:spacing w:line="360" w:lineRule="auto"/>
              <w:rPr>
                <w:sz w:val="28"/>
                <w:szCs w:val="28"/>
              </w:rPr>
            </w:pPr>
            <w:r w:rsidRPr="005034FE">
              <w:rPr>
                <w:sz w:val="28"/>
                <w:szCs w:val="28"/>
              </w:rPr>
              <w:t>начальник</w:t>
            </w:r>
            <w:r w:rsidR="000765F6">
              <w:rPr>
                <w:sz w:val="28"/>
                <w:szCs w:val="28"/>
              </w:rPr>
              <w:t>а</w:t>
            </w:r>
            <w:r w:rsidRPr="005034FE">
              <w:rPr>
                <w:sz w:val="28"/>
                <w:szCs w:val="28"/>
              </w:rPr>
              <w:t xml:space="preserve"> финансового управления     </w:t>
            </w:r>
            <w:r>
              <w:rPr>
                <w:sz w:val="28"/>
                <w:szCs w:val="28"/>
              </w:rPr>
              <w:t xml:space="preserve">  </w:t>
            </w:r>
            <w:r w:rsidRPr="005034FE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4515" w:type="dxa"/>
            <w:vAlign w:val="bottom"/>
          </w:tcPr>
          <w:p w:rsidR="00316A78" w:rsidRDefault="00F277A2" w:rsidP="00A31D83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0765F6">
              <w:rPr>
                <w:sz w:val="28"/>
                <w:szCs w:val="28"/>
              </w:rPr>
              <w:t>».</w:t>
            </w:r>
          </w:p>
          <w:p w:rsidR="000765F6" w:rsidRDefault="000765F6" w:rsidP="00A31D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6C0CBB" w:rsidRDefault="006C0CBB" w:rsidP="00A31D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0765F6" w:rsidRDefault="00316A78" w:rsidP="00A31D83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</w:t>
            </w:r>
          </w:p>
          <w:p w:rsidR="001F32D2" w:rsidRPr="005034FE" w:rsidRDefault="00A31D83" w:rsidP="00A31D83">
            <w:pPr>
              <w:spacing w:line="360" w:lineRule="auto"/>
              <w:ind w:right="-4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</w:t>
            </w:r>
            <w:r w:rsidR="00316A78">
              <w:rPr>
                <w:sz w:val="28"/>
                <w:szCs w:val="28"/>
              </w:rPr>
              <w:t xml:space="preserve"> </w:t>
            </w:r>
            <w:r w:rsidR="000765F6">
              <w:rPr>
                <w:sz w:val="28"/>
                <w:szCs w:val="28"/>
              </w:rPr>
              <w:t xml:space="preserve">Е.А. </w:t>
            </w:r>
            <w:proofErr w:type="spellStart"/>
            <w:r w:rsidR="000765F6">
              <w:rPr>
                <w:sz w:val="28"/>
                <w:szCs w:val="28"/>
              </w:rPr>
              <w:t>Клочкова</w:t>
            </w:r>
            <w:proofErr w:type="spellEnd"/>
          </w:p>
        </w:tc>
      </w:tr>
    </w:tbl>
    <w:p w:rsidR="005034FE" w:rsidRPr="00CA4FCC" w:rsidRDefault="005034FE">
      <w:pPr>
        <w:rPr>
          <w:color w:val="000000" w:themeColor="text1"/>
        </w:rPr>
      </w:pPr>
    </w:p>
    <w:sectPr w:rsidR="005034FE" w:rsidRPr="00CA4FCC" w:rsidSect="005034F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842"/>
    <w:rsid w:val="00023A7A"/>
    <w:rsid w:val="000765F6"/>
    <w:rsid w:val="0008243C"/>
    <w:rsid w:val="00177E83"/>
    <w:rsid w:val="001F32D2"/>
    <w:rsid w:val="00274370"/>
    <w:rsid w:val="00292611"/>
    <w:rsid w:val="002C7806"/>
    <w:rsid w:val="00300071"/>
    <w:rsid w:val="00316A78"/>
    <w:rsid w:val="00331C54"/>
    <w:rsid w:val="00344FF4"/>
    <w:rsid w:val="00363C1B"/>
    <w:rsid w:val="00391CCF"/>
    <w:rsid w:val="00434842"/>
    <w:rsid w:val="00460250"/>
    <w:rsid w:val="004B2292"/>
    <w:rsid w:val="004B670E"/>
    <w:rsid w:val="005034FE"/>
    <w:rsid w:val="005B3732"/>
    <w:rsid w:val="006554C7"/>
    <w:rsid w:val="00674EE2"/>
    <w:rsid w:val="006C0CBB"/>
    <w:rsid w:val="00701F41"/>
    <w:rsid w:val="00753559"/>
    <w:rsid w:val="007A4079"/>
    <w:rsid w:val="007C006A"/>
    <w:rsid w:val="00824985"/>
    <w:rsid w:val="008708B7"/>
    <w:rsid w:val="009F2EE9"/>
    <w:rsid w:val="00A31D83"/>
    <w:rsid w:val="00AC5570"/>
    <w:rsid w:val="00AD7EBC"/>
    <w:rsid w:val="00B203BB"/>
    <w:rsid w:val="00B53BB3"/>
    <w:rsid w:val="00B80742"/>
    <w:rsid w:val="00BE01F6"/>
    <w:rsid w:val="00CA4FCC"/>
    <w:rsid w:val="00DA3755"/>
    <w:rsid w:val="00E24842"/>
    <w:rsid w:val="00E512F9"/>
    <w:rsid w:val="00EE2121"/>
    <w:rsid w:val="00F178ED"/>
    <w:rsid w:val="00F277A2"/>
    <w:rsid w:val="00FF6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4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78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4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78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5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Рита Станиславовна Матвиенко</dc:creator>
  <cp:lastModifiedBy>Vetshtein</cp:lastModifiedBy>
  <cp:revision>13</cp:revision>
  <cp:lastPrinted>2024-07-19T13:11:00Z</cp:lastPrinted>
  <dcterms:created xsi:type="dcterms:W3CDTF">2024-07-22T08:07:00Z</dcterms:created>
  <dcterms:modified xsi:type="dcterms:W3CDTF">2024-08-01T05:46:00Z</dcterms:modified>
</cp:coreProperties>
</file>